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DC" w:rsidRDefault="008718DC"/>
    <w:p w:rsidR="00280088" w:rsidRPr="00280088" w:rsidRDefault="00280088" w:rsidP="00280088">
      <w:pPr>
        <w:spacing w:before="300" w:after="150" w:line="240" w:lineRule="auto"/>
        <w:outlineLvl w:val="0"/>
        <w:rPr>
          <w:rFonts w:ascii="Roboto Slab" w:eastAsia="Times New Roman" w:hAnsi="Roboto Slab" w:cs="Arial"/>
          <w:color w:val="333333"/>
          <w:kern w:val="36"/>
          <w:sz w:val="54"/>
          <w:szCs w:val="54"/>
          <w:lang w:eastAsia="ru-RU"/>
        </w:rPr>
      </w:pPr>
      <w:r w:rsidRPr="00280088">
        <w:rPr>
          <w:rFonts w:ascii="Roboto Slab" w:eastAsia="Times New Roman" w:hAnsi="Roboto Slab" w:cs="Arial"/>
          <w:color w:val="333333"/>
          <w:kern w:val="36"/>
          <w:sz w:val="54"/>
          <w:szCs w:val="54"/>
          <w:lang w:eastAsia="ru-RU"/>
        </w:rPr>
        <w:t xml:space="preserve">Порядок и сроки составления и подписания акта приёмки выполненных работ </w:t>
      </w:r>
    </w:p>
    <w:p w:rsidR="00280088" w:rsidRPr="00280088" w:rsidRDefault="00280088" w:rsidP="00280088">
      <w:pPr>
        <w:spacing w:after="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9A9A9A"/>
          <w:sz w:val="20"/>
          <w:szCs w:val="20"/>
          <w:lang w:eastAsia="ru-RU"/>
        </w:rPr>
        <w:t xml:space="preserve">Опубликовано 9 марта 2016 г. 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После публикации статьи про вступление в силу Приказа Минстроя об утверждении </w:t>
      </w:r>
      <w:r w:rsidRPr="00280088">
        <w:rPr>
          <w:rFonts w:ascii="exo_2regular" w:eastAsia="Times New Roman" w:hAnsi="exo_2regular" w:cs="Arial"/>
          <w:b/>
          <w:bCs/>
          <w:color w:val="333333"/>
          <w:sz w:val="24"/>
          <w:szCs w:val="24"/>
          <w:lang w:eastAsia="ru-RU"/>
        </w:rPr>
        <w:t>формы акта приёмки выполненных работ</w:t>
      </w: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 посыпалось множество вопросов и комментариев от управляющих организаций. И это вполне понятно, поскольку данная тема волнует все УК. Большинство вопросов касается порядка и сроков составления и подписания данных актов между УК и председателем совета дома либо уполномоченным ОСС представителем от собственников помещений в МКД.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В документе, утверждённом Минстроем, дана лишь форма акта приёмки выполненных работ. Но не сказано ни слова о порядке или сроках актирования и подписания данной формы. В сегодняшней статье попытаемся разобраться в этих вопросах.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before="300" w:after="150" w:line="240" w:lineRule="auto"/>
        <w:outlineLvl w:val="2"/>
        <w:rPr>
          <w:rFonts w:ascii="Roboto Slab" w:eastAsia="Times New Roman" w:hAnsi="Roboto Slab" w:cs="Arial"/>
          <w:color w:val="333333"/>
          <w:sz w:val="36"/>
          <w:szCs w:val="36"/>
          <w:lang w:eastAsia="ru-RU"/>
        </w:rPr>
      </w:pPr>
      <w:bookmarkStart w:id="0" w:name="_GoBack"/>
      <w:bookmarkEnd w:id="0"/>
      <w:r w:rsidRPr="00280088">
        <w:rPr>
          <w:rFonts w:ascii="Roboto Slab" w:eastAsia="Times New Roman" w:hAnsi="Roboto Slab" w:cs="Arial"/>
          <w:color w:val="333333"/>
          <w:sz w:val="36"/>
          <w:szCs w:val="36"/>
          <w:lang w:eastAsia="ru-RU"/>
        </w:rPr>
        <w:t>Порядок актирования выполненных работ между УК и собственниками помещений в МКД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Порядок составления и подписания акта приёмки выполненных работ прописан в Гражданском и Жилищном Кодексах РФ. К ним и обратимся за помощью и разъяснениями. Но прежде, чем докопаться до сути вопроса, необходимо углубиться в данную проблему.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Начать нужно с того, что в </w:t>
      </w:r>
      <w:r w:rsidRPr="00280088">
        <w:rPr>
          <w:rFonts w:ascii="exo_2regular" w:eastAsia="Times New Roman" w:hAnsi="exo_2regular" w:cs="Arial"/>
          <w:b/>
          <w:bCs/>
          <w:color w:val="333333"/>
          <w:sz w:val="24"/>
          <w:szCs w:val="24"/>
          <w:lang w:eastAsia="ru-RU"/>
        </w:rPr>
        <w:t>договоре управления МКД</w:t>
      </w: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 не прописан порядок актирования выполненных работ. В нём лишь говорится о порядке осуществления контроля собственниками помещений в доме за выполнением УК работ и оказанием услуг по договору управления (</w:t>
      </w:r>
      <w:hyperlink r:id="rId5" w:tgtFrame="_blank" w:history="1">
        <w:r w:rsidRPr="00280088">
          <w:rPr>
            <w:rFonts w:ascii="exo_2regular" w:eastAsia="Times New Roman" w:hAnsi="exo_2regular" w:cs="Arial"/>
            <w:color w:val="6DA3BD"/>
            <w:sz w:val="24"/>
            <w:szCs w:val="24"/>
            <w:u w:val="single"/>
            <w:lang w:eastAsia="ru-RU"/>
          </w:rPr>
          <w:t>ст.162 ЖК РФ</w:t>
        </w:r>
      </w:hyperlink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).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Но контроль собственников за выполнением обязательств УК по договору управления не имеет ничего общего с приёмкой выполненных работ. Это следует помнить и управляющей организации, и собственникам помещений в МКД.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Договор управления МКД представляет собой смешанный тип договорных обязательств между собственниками помещений в доме и управляющей организацией, которая выполняет работы по содержанию дома и оказывает услуги по управлению и </w:t>
      </w:r>
      <w:r w:rsidRPr="00280088">
        <w:rPr>
          <w:rFonts w:ascii="exo_2regular" w:eastAsia="Times New Roman" w:hAnsi="exo_2regular" w:cs="Arial"/>
          <w:b/>
          <w:bCs/>
          <w:color w:val="333333"/>
          <w:sz w:val="24"/>
          <w:szCs w:val="24"/>
          <w:lang w:eastAsia="ru-RU"/>
        </w:rPr>
        <w:t>текущему ремонту общего имущества МКД</w:t>
      </w: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 на возмездной (платной) основе (</w:t>
      </w:r>
      <w:hyperlink r:id="rId6" w:tgtFrame="_blank" w:history="1">
        <w:r w:rsidRPr="00280088">
          <w:rPr>
            <w:rFonts w:ascii="exo_2regular" w:eastAsia="Times New Roman" w:hAnsi="exo_2regular" w:cs="Arial"/>
            <w:color w:val="6DA3BD"/>
            <w:sz w:val="24"/>
            <w:szCs w:val="24"/>
            <w:u w:val="single"/>
            <w:lang w:eastAsia="ru-RU"/>
          </w:rPr>
          <w:t>п.3 ст.421 ГК РФ</w:t>
        </w:r>
      </w:hyperlink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).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Согласно </w:t>
      </w:r>
      <w:hyperlink r:id="rId7" w:tgtFrame="_blank" w:history="1">
        <w:r w:rsidRPr="00280088">
          <w:rPr>
            <w:rFonts w:ascii="exo_2regular" w:eastAsia="Times New Roman" w:hAnsi="exo_2regular" w:cs="Arial"/>
            <w:color w:val="6DA3BD"/>
            <w:sz w:val="24"/>
            <w:szCs w:val="24"/>
            <w:u w:val="single"/>
            <w:lang w:eastAsia="ru-RU"/>
          </w:rPr>
          <w:t>ст.779 ГК РФ</w:t>
        </w:r>
      </w:hyperlink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, по договору возмездного оказания услуг исполнитель в лице УК берёт на себя обязательства по заданию заказчика в лице собственников выполнять работы по содержанию общего имущества МКД за определённую плату. Заказчик в лице собственников помещений </w:t>
      </w:r>
      <w:proofErr w:type="gramStart"/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по этому</w:t>
      </w:r>
      <w:proofErr w:type="gramEnd"/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 же договору обязуется оплатить выполняемые УК работы.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Согласно </w:t>
      </w:r>
      <w:hyperlink r:id="rId8" w:tgtFrame="_blank" w:history="1">
        <w:r w:rsidRPr="00280088">
          <w:rPr>
            <w:rFonts w:ascii="exo_2regular" w:eastAsia="Times New Roman" w:hAnsi="exo_2regular" w:cs="Arial"/>
            <w:color w:val="6DA3BD"/>
            <w:sz w:val="24"/>
            <w:szCs w:val="24"/>
            <w:u w:val="single"/>
            <w:lang w:eastAsia="ru-RU"/>
          </w:rPr>
          <w:t>ст.702 ГК РФ</w:t>
        </w:r>
      </w:hyperlink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, работы по текущему ремонту общего имущества в МКД относятся к договору строительного подряда. По этому договору подрядчик обязуется выполнить работы по заданию заказчика и предъявить ему результат. Заказчик же, в свою очередь, по договору подряда обязуется принять выполненные работы и оплатить их.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lastRenderedPageBreak/>
        <w:t xml:space="preserve">Таким образом, приёмка выполненных работ по акту является не правом, а обязанностью заказчика, то есть, </w:t>
      </w:r>
      <w:r w:rsidRPr="00280088">
        <w:rPr>
          <w:rFonts w:ascii="exo_2regular" w:eastAsia="Times New Roman" w:hAnsi="exo_2regular" w:cs="Arial"/>
          <w:b/>
          <w:bCs/>
          <w:color w:val="333333"/>
          <w:sz w:val="24"/>
          <w:szCs w:val="24"/>
          <w:lang w:eastAsia="ru-RU"/>
        </w:rPr>
        <w:t>собственников помещений в МКД</w:t>
      </w: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. Это к вопросу о том, что некоторые управляющие организации считают, якобы нельзя заставить собственников подписать данный акт, поскольку они не обязаны его подписывать.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Но Гражданский Кодекс РФ нам чётко прописал, что собственники не имеют право, а обязаны подписывать акт приёмки выполненных работ, когда представители управляющей организации приносят его на подпись.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before="300" w:after="150" w:line="240" w:lineRule="auto"/>
        <w:outlineLvl w:val="2"/>
        <w:rPr>
          <w:rFonts w:ascii="Roboto Slab" w:eastAsia="Times New Roman" w:hAnsi="Roboto Slab" w:cs="Arial"/>
          <w:color w:val="333333"/>
          <w:sz w:val="36"/>
          <w:szCs w:val="36"/>
          <w:lang w:eastAsia="ru-RU"/>
        </w:rPr>
      </w:pPr>
      <w:r w:rsidRPr="00280088">
        <w:rPr>
          <w:rFonts w:ascii="Roboto Slab" w:eastAsia="Times New Roman" w:hAnsi="Roboto Slab" w:cs="Arial"/>
          <w:color w:val="333333"/>
          <w:sz w:val="36"/>
          <w:szCs w:val="36"/>
          <w:lang w:eastAsia="ru-RU"/>
        </w:rPr>
        <w:t>Контроль за выполнением работ УК по договору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Прежде всего, нужно отметить, что во избежание недоразумений между собственниками помещений в МКД и управляющей организацией порядок осуществления контроля за выполнением </w:t>
      </w:r>
      <w:proofErr w:type="gramStart"/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УК</w:t>
      </w:r>
      <w:proofErr w:type="gramEnd"/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 взятых на себя обязательств необходимо чётко прописать в договоре управления.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Но, как показывает практика, в подавляющем большинстве случаев данный пункт в договоре управления МКД не прописывается, из-за чего впоследствии возникают различные спорные ситуации.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В таком случае </w:t>
      </w:r>
      <w:hyperlink r:id="rId9" w:tgtFrame="_blank" w:history="1">
        <w:r w:rsidRPr="00280088">
          <w:rPr>
            <w:rFonts w:ascii="exo_2regular" w:eastAsia="Times New Roman" w:hAnsi="exo_2regular" w:cs="Arial"/>
            <w:color w:val="6DA3BD"/>
            <w:sz w:val="24"/>
            <w:szCs w:val="24"/>
            <w:u w:val="single"/>
            <w:lang w:eastAsia="ru-RU"/>
          </w:rPr>
          <w:t>ст.748 ГК РФ </w:t>
        </w:r>
      </w:hyperlink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нам говорит, что заказчик имеет право контролировать процесс, сроки и качество выполняемых работ, но не вправе вмешиваться в оперативно-хозяйственную деятельность исполнителя (УК или подрядной организации). Аналогичные положения содержатся и в </w:t>
      </w:r>
      <w:r w:rsidRPr="00280088">
        <w:rPr>
          <w:rFonts w:ascii="exo_2regular" w:eastAsia="Times New Roman" w:hAnsi="exo_2regular" w:cs="Arial"/>
          <w:b/>
          <w:bCs/>
          <w:color w:val="333333"/>
          <w:sz w:val="24"/>
          <w:szCs w:val="24"/>
          <w:lang w:eastAsia="ru-RU"/>
        </w:rPr>
        <w:t>Правилах содержания общего имущества МКД </w:t>
      </w: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(</w:t>
      </w:r>
      <w:hyperlink r:id="rId10" w:tgtFrame="_blank" w:history="1">
        <w:r w:rsidRPr="00280088">
          <w:rPr>
            <w:rFonts w:ascii="exo_2regular" w:eastAsia="Times New Roman" w:hAnsi="exo_2regular" w:cs="Arial"/>
            <w:color w:val="6DA3BD"/>
            <w:sz w:val="24"/>
            <w:szCs w:val="24"/>
            <w:u w:val="single"/>
            <w:lang w:eastAsia="ru-RU"/>
          </w:rPr>
          <w:t>ПП РФ №491</w:t>
        </w:r>
      </w:hyperlink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).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Поэтому, если собственник вам говорят, что не будут подписывать, так как хотят проверить сметную и фактическую стоимость строительных материалов либо самих работ, то они не имеют на это право. Собственники не могут проверять финансовую сторону вопроса. Они вправе только контролировать качество выполняемых работ.3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Если в процессе выполнения работ заказчик обнаружит несоответствие заявленным нормам, дефекты или неисправности, то он должен немедленно сообщить об этом исполнителю в лице УК или подрядчика. В противном случае впоследствии заказчик работ теряет право ссылаться на обнаруженные дефекты, так как вовремя не заявил о них.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before="300" w:after="150" w:line="240" w:lineRule="auto"/>
        <w:outlineLvl w:val="2"/>
        <w:rPr>
          <w:rFonts w:ascii="Roboto Slab" w:eastAsia="Times New Roman" w:hAnsi="Roboto Slab" w:cs="Arial"/>
          <w:color w:val="333333"/>
          <w:sz w:val="36"/>
          <w:szCs w:val="36"/>
          <w:lang w:eastAsia="ru-RU"/>
        </w:rPr>
      </w:pPr>
      <w:r w:rsidRPr="00280088">
        <w:rPr>
          <w:rFonts w:ascii="Roboto Slab" w:eastAsia="Times New Roman" w:hAnsi="Roboto Slab" w:cs="Arial"/>
          <w:color w:val="333333"/>
          <w:sz w:val="36"/>
          <w:szCs w:val="36"/>
          <w:lang w:eastAsia="ru-RU"/>
        </w:rPr>
        <w:t>Ответственность УК за некачественные работы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Если в процессе работ собственники выявили ненадлежащее их качество и вовремя заявили об этом, то они могут потребовать уменьшения стоимости выполненных работ (</w:t>
      </w:r>
      <w:hyperlink r:id="rId11" w:tgtFrame="_blank" w:history="1">
        <w:r w:rsidRPr="00280088">
          <w:rPr>
            <w:rFonts w:ascii="exo_2regular" w:eastAsia="Times New Roman" w:hAnsi="exo_2regular" w:cs="Arial"/>
            <w:color w:val="6DA3BD"/>
            <w:sz w:val="24"/>
            <w:szCs w:val="24"/>
            <w:u w:val="single"/>
            <w:lang w:eastAsia="ru-RU"/>
          </w:rPr>
          <w:t>ст.723 ГК РФ</w:t>
        </w:r>
      </w:hyperlink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). Чтобы для УК или подрядной организации наступила </w:t>
      </w:r>
      <w:r w:rsidRPr="00280088">
        <w:rPr>
          <w:rFonts w:ascii="exo_2regular" w:eastAsia="Times New Roman" w:hAnsi="exo_2regular" w:cs="Arial"/>
          <w:b/>
          <w:bCs/>
          <w:color w:val="333333"/>
          <w:sz w:val="24"/>
          <w:szCs w:val="24"/>
          <w:lang w:eastAsia="ru-RU"/>
        </w:rPr>
        <w:t>ответственность за некачественные работы</w:t>
      </w: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, собственники должны выявить недостатки и заактировать сей факт.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В течение 6 месяцев с момента обнаружения дефекта собственники имеют право подать в свою управляющую организацию письменное заявление о перерасчёте (</w:t>
      </w:r>
      <w:hyperlink r:id="rId12" w:tgtFrame="_blank" w:history="1">
        <w:r w:rsidRPr="00280088">
          <w:rPr>
            <w:rFonts w:ascii="exo_2regular" w:eastAsia="Times New Roman" w:hAnsi="exo_2regular" w:cs="Arial"/>
            <w:color w:val="6DA3BD"/>
            <w:sz w:val="24"/>
            <w:szCs w:val="24"/>
            <w:u w:val="single"/>
            <w:lang w:eastAsia="ru-RU"/>
          </w:rPr>
          <w:t>Приложение к ПП РФ №491</w:t>
        </w:r>
      </w:hyperlink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).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Иными словами, сначала нужно выявить дефект и заактировать его, а потом на основании акта писать в УК, а не наоборот. То есть, у собственников не получится такая схема, что спустя месяц или два они решат сделать перерасчёт за неубранный вовремя или плохо убранный подъезд, составив акт с опозданием.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b/>
          <w:bCs/>
          <w:color w:val="333333"/>
          <w:sz w:val="24"/>
          <w:szCs w:val="24"/>
          <w:lang w:eastAsia="ru-RU"/>
        </w:rPr>
        <w:t>Акт о выявленных нарушениях</w:t>
      </w: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 составляется и подписывается в присутствии представителя УК и уполномоченного собственника помещений в МКД либо председателя совета дома (</w:t>
      </w:r>
      <w:hyperlink r:id="rId13" w:tgtFrame="_blank" w:history="1">
        <w:r w:rsidRPr="00280088">
          <w:rPr>
            <w:rFonts w:ascii="exo_2regular" w:eastAsia="Times New Roman" w:hAnsi="exo_2regular" w:cs="Arial"/>
            <w:color w:val="6DA3BD"/>
            <w:sz w:val="24"/>
            <w:szCs w:val="24"/>
            <w:u w:val="single"/>
            <w:lang w:eastAsia="ru-RU"/>
          </w:rPr>
          <w:t>ПП РФ №354</w:t>
        </w:r>
      </w:hyperlink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). Выходит, </w:t>
      </w:r>
      <w:proofErr w:type="gramStart"/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что</w:t>
      </w:r>
      <w:proofErr w:type="gramEnd"/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 если нет акта о выявленных </w:t>
      </w: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lastRenderedPageBreak/>
        <w:t>нарушениях, значит нет и самого дефекта. Из этого следует, что нет акта о дефектах - нет перерасчёта.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Причём, перерасчёт делается только за период с момента составления акта о ненадлежащем качестве выполненных работ по дату составления акта об устранении выявленных нарушений (</w:t>
      </w:r>
      <w:hyperlink r:id="rId14" w:tgtFrame="_blank" w:history="1">
        <w:r w:rsidRPr="00280088">
          <w:rPr>
            <w:rFonts w:ascii="exo_2regular" w:eastAsia="Times New Roman" w:hAnsi="exo_2regular" w:cs="Arial"/>
            <w:color w:val="6DA3BD"/>
            <w:sz w:val="24"/>
            <w:szCs w:val="24"/>
            <w:u w:val="single"/>
            <w:lang w:eastAsia="ru-RU"/>
          </w:rPr>
          <w:t>пп.111,112 ПП РФ №354</w:t>
        </w:r>
      </w:hyperlink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).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Резюмируя всё вышесказанное, можно отметить следующие важные моменты: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собственники помещений в МКД могут на правах заказчика контролировать выполнение работ и услуг, оказываемых УК по договору;</w:t>
      </w:r>
    </w:p>
    <w:p w:rsidR="00280088" w:rsidRPr="00280088" w:rsidRDefault="00280088" w:rsidP="0028008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при выявлении дефекта или ненадлежащего качества выполняемых работ должен быть сразу же составлен соответствующий акт и подписан в присутствии собственников и представителей УК;</w:t>
      </w:r>
    </w:p>
    <w:p w:rsidR="00280088" w:rsidRPr="00280088" w:rsidRDefault="00280088" w:rsidP="0028008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с момента составления и подписания акта о выявлении нарушений собственники имеют право в течение 6 месяцев в письменной форме потребовать от своей управляющей организации перерасчёта за выполненные ненадлежащим образом работы;</w:t>
      </w:r>
    </w:p>
    <w:p w:rsidR="00280088" w:rsidRPr="00280088" w:rsidRDefault="00280088" w:rsidP="00280088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при отсутствии вовремя и грамотно составленного акта о выявлении нарушений УК вправе отказать в произведении перерасчёта за выполненные работы.</w:t>
      </w:r>
    </w:p>
    <w:p w:rsidR="00280088" w:rsidRPr="00280088" w:rsidRDefault="00280088" w:rsidP="00280088">
      <w:pPr>
        <w:spacing w:before="300" w:after="150" w:line="240" w:lineRule="auto"/>
        <w:outlineLvl w:val="2"/>
        <w:rPr>
          <w:rFonts w:ascii="Roboto Slab" w:eastAsia="Times New Roman" w:hAnsi="Roboto Slab" w:cs="Arial"/>
          <w:color w:val="333333"/>
          <w:sz w:val="36"/>
          <w:szCs w:val="36"/>
          <w:lang w:eastAsia="ru-RU"/>
        </w:rPr>
      </w:pPr>
      <w:r w:rsidRPr="00280088">
        <w:rPr>
          <w:rFonts w:ascii="Roboto Slab" w:eastAsia="Times New Roman" w:hAnsi="Roboto Slab" w:cs="Arial"/>
          <w:color w:val="333333"/>
          <w:sz w:val="36"/>
          <w:szCs w:val="36"/>
          <w:lang w:eastAsia="ru-RU"/>
        </w:rPr>
        <w:t>Кто должен подписывать акт приёмки выполненных работ от имени собственников помещений в МКД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Жилищный Кодекс РФ нам говорит, что сторонами подписания договора управления МКД являются собственники помещений в доме и управляющая организация (</w:t>
      </w:r>
      <w:hyperlink r:id="rId15" w:anchor="block_8000" w:tgtFrame="_blank" w:history="1">
        <w:r w:rsidRPr="00280088">
          <w:rPr>
            <w:rFonts w:ascii="exo_2regular" w:eastAsia="Times New Roman" w:hAnsi="exo_2regular" w:cs="Arial"/>
            <w:color w:val="6DA3BD"/>
            <w:sz w:val="24"/>
            <w:szCs w:val="24"/>
            <w:u w:val="single"/>
            <w:lang w:eastAsia="ru-RU"/>
          </w:rPr>
          <w:t>п.2 ст.162 ЖК РФ</w:t>
        </w:r>
      </w:hyperlink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). Также по жилищному законодательству собственники обязаны на общем собрании избрать </w:t>
      </w:r>
      <w:r w:rsidRPr="00280088">
        <w:rPr>
          <w:rFonts w:ascii="exo_2regular" w:eastAsia="Times New Roman" w:hAnsi="exo_2regular" w:cs="Arial"/>
          <w:b/>
          <w:bCs/>
          <w:color w:val="333333"/>
          <w:sz w:val="24"/>
          <w:szCs w:val="24"/>
          <w:lang w:eastAsia="ru-RU"/>
        </w:rPr>
        <w:t>совет многоквартирного дома</w:t>
      </w: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 и его председателя для осуществления контроля за выполнением взятых УК по договору обязательств.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Совет дома осуществляет контроль за выполнением работ и оказанием услуг по содержанию и текущему ремонту общего имущества в МКД (</w:t>
      </w:r>
      <w:hyperlink r:id="rId16" w:anchor="block_8000" w:tgtFrame="_blank" w:history="1">
        <w:r w:rsidRPr="00280088">
          <w:rPr>
            <w:rFonts w:ascii="exo_2regular" w:eastAsia="Times New Roman" w:hAnsi="exo_2regular" w:cs="Arial"/>
            <w:color w:val="6DA3BD"/>
            <w:sz w:val="24"/>
            <w:szCs w:val="24"/>
            <w:u w:val="single"/>
            <w:lang w:eastAsia="ru-RU"/>
          </w:rPr>
          <w:t>пп.5 п.5 ст.161.1 ЖК РФ</w:t>
        </w:r>
      </w:hyperlink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).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При этом, в перечень полномочий совета дома не входит функция подписания актов приёмки выполненных УК работ. Таким образом, члены совета </w:t>
      </w:r>
      <w:proofErr w:type="gramStart"/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МКД</w:t>
      </w:r>
      <w:proofErr w:type="gramEnd"/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 равно как и остальные собственники помещений в доме не имеют право подписывать данный акт.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Таким правом обладает только </w:t>
      </w:r>
      <w:r w:rsidRPr="00280088">
        <w:rPr>
          <w:rFonts w:ascii="exo_2regular" w:eastAsia="Times New Roman" w:hAnsi="exo_2regular" w:cs="Arial"/>
          <w:b/>
          <w:bCs/>
          <w:color w:val="333333"/>
          <w:sz w:val="24"/>
          <w:szCs w:val="24"/>
          <w:lang w:eastAsia="ru-RU"/>
        </w:rPr>
        <w:t>председатель совета МКД</w:t>
      </w: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 либо избранный на общем собрании и уполномоченный на то собственник от лица всех владельцев помещений в доме. Согласно </w:t>
      </w:r>
      <w:hyperlink r:id="rId17" w:anchor="block_8000" w:tgtFrame="_blank" w:history="1">
        <w:r w:rsidRPr="00280088">
          <w:rPr>
            <w:rFonts w:ascii="exo_2regular" w:eastAsia="Times New Roman" w:hAnsi="exo_2regular" w:cs="Arial"/>
            <w:color w:val="6DA3BD"/>
            <w:sz w:val="24"/>
            <w:szCs w:val="24"/>
            <w:u w:val="single"/>
            <w:lang w:eastAsia="ru-RU"/>
          </w:rPr>
          <w:t>пп.4 п.8 ст.161.1 ЖК РФ</w:t>
        </w:r>
      </w:hyperlink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 избранный из числа членов совета МКД председатель обладает правом: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контролировать выполнение работ и оказание услуг УК по договору правления;</w:t>
      </w:r>
    </w:p>
    <w:p w:rsidR="00280088" w:rsidRPr="00280088" w:rsidRDefault="00280088" w:rsidP="00280088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подписывать акты приёмки выполненных работ и оказанных услуг по содержанию и текущему ремонту общего имущества в доме;</w:t>
      </w:r>
    </w:p>
    <w:p w:rsidR="00280088" w:rsidRPr="00280088" w:rsidRDefault="00280088" w:rsidP="00280088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подписывать акты о выполнении работ и оказании услуг ненадлежащего качества по содержанию и текущему ремонту общего имущества в доме.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При этом, председатель совета дома не имеет право, а обязан подписывать акты приёмки выполненных работ с управляющей организацией от лица всех собственников помещений в МКД.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Если же работы выполнены надлежащим образом, актов о выявленных нарушениях не составлялось и претензии в УК не поступали, но председатель совета дома либо </w:t>
      </w: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lastRenderedPageBreak/>
        <w:t>уполномоченное на общем собрании собственников лицо не хочет подписывать акт приёмки, то он считается подписанным в одностороннем порядке.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Любой собственник от лица всех владельцев помещений в МКД не может подписывать акт приёмки выполненных работ, не имея доверенности или </w:t>
      </w:r>
      <w:r w:rsidRPr="00280088">
        <w:rPr>
          <w:rFonts w:ascii="exo_2regular" w:eastAsia="Times New Roman" w:hAnsi="exo_2regular" w:cs="Arial"/>
          <w:b/>
          <w:bCs/>
          <w:color w:val="333333"/>
          <w:sz w:val="24"/>
          <w:szCs w:val="24"/>
          <w:lang w:eastAsia="ru-RU"/>
        </w:rPr>
        <w:t>решения ОСС</w:t>
      </w: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 (</w:t>
      </w:r>
      <w:hyperlink r:id="rId18" w:tgtFrame="_blank" w:history="1">
        <w:r w:rsidRPr="00280088">
          <w:rPr>
            <w:rFonts w:ascii="exo_2regular" w:eastAsia="Times New Roman" w:hAnsi="exo_2regular" w:cs="Arial"/>
            <w:color w:val="6DA3BD"/>
            <w:sz w:val="24"/>
            <w:szCs w:val="24"/>
            <w:u w:val="single"/>
            <w:lang w:eastAsia="ru-RU"/>
          </w:rPr>
          <w:t>ст.160</w:t>
        </w:r>
      </w:hyperlink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, </w:t>
      </w:r>
      <w:hyperlink r:id="rId19" w:tgtFrame="_blank" w:history="1">
        <w:r w:rsidRPr="00280088">
          <w:rPr>
            <w:rFonts w:ascii="exo_2regular" w:eastAsia="Times New Roman" w:hAnsi="exo_2regular" w:cs="Arial"/>
            <w:color w:val="6DA3BD"/>
            <w:sz w:val="24"/>
            <w:szCs w:val="24"/>
            <w:u w:val="single"/>
            <w:lang w:eastAsia="ru-RU"/>
          </w:rPr>
          <w:t>п.1 ст.182</w:t>
        </w:r>
      </w:hyperlink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, </w:t>
      </w:r>
      <w:hyperlink r:id="rId20" w:tgtFrame="_blank" w:history="1">
        <w:r w:rsidRPr="00280088">
          <w:rPr>
            <w:rFonts w:ascii="exo_2regular" w:eastAsia="Times New Roman" w:hAnsi="exo_2regular" w:cs="Arial"/>
            <w:color w:val="6DA3BD"/>
            <w:sz w:val="24"/>
            <w:szCs w:val="24"/>
            <w:u w:val="single"/>
            <w:lang w:eastAsia="ru-RU"/>
          </w:rPr>
          <w:t>ст.185 ГК РФ</w:t>
        </w:r>
      </w:hyperlink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).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Подытоживая всё вышесказанное, можно сделать следующее заключение: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акт приёмки выполненных работ должен быть подписан управляющей организацией в лице исполнителя и председателем совета МКД либо уполномоченным ОСС собственником в лице заказчика (</w:t>
      </w:r>
      <w:hyperlink r:id="rId21" w:tgtFrame="_blank" w:history="1">
        <w:r w:rsidRPr="00280088">
          <w:rPr>
            <w:rFonts w:ascii="exo_2regular" w:eastAsia="Times New Roman" w:hAnsi="exo_2regular" w:cs="Arial"/>
            <w:color w:val="6DA3BD"/>
            <w:sz w:val="24"/>
            <w:szCs w:val="24"/>
            <w:u w:val="single"/>
            <w:lang w:eastAsia="ru-RU"/>
          </w:rPr>
          <w:t>ст.753 ГК РФ</w:t>
        </w:r>
      </w:hyperlink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);</w:t>
      </w:r>
    </w:p>
    <w:p w:rsidR="00280088" w:rsidRPr="00280088" w:rsidRDefault="00280088" w:rsidP="0028008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никто из собственников помещений в МКД без доверенности либо решения ОСС не может подписывать акты приёмки выполненных работ от лица всех владельцев помещений в МКД;</w:t>
      </w:r>
    </w:p>
    <w:p w:rsidR="00280088" w:rsidRPr="00280088" w:rsidRDefault="00280088" w:rsidP="0028008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подписывать акты приёмки выполненных работ может только председатель света МКД либо уполномоченный решением ОСС собственник из числа владельцев помещений в доме;</w:t>
      </w:r>
    </w:p>
    <w:p w:rsidR="00280088" w:rsidRPr="00280088" w:rsidRDefault="00280088" w:rsidP="0028008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без выбора председателя либо уполномоченного лица собственники помещений в МКД лишают себя права подписывать акт приёмки выполненных работ, но оставляют за собой право контролировать процесс их выполнения;</w:t>
      </w:r>
    </w:p>
    <w:p w:rsidR="00280088" w:rsidRPr="00280088" w:rsidRDefault="00280088" w:rsidP="00280088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при отсутствии акта о выявленных в ходе выполнения работ нарушениях и в случае отказа председателя совета дома либо уполномоченного решением ОСС собственника подписывать акт приёмки выполненных работ документ считается подписанным в одностороннем порядке.</w:t>
      </w:r>
    </w:p>
    <w:p w:rsidR="00280088" w:rsidRPr="00280088" w:rsidRDefault="00280088" w:rsidP="00280088">
      <w:pPr>
        <w:spacing w:before="300" w:after="150" w:line="240" w:lineRule="auto"/>
        <w:outlineLvl w:val="2"/>
        <w:rPr>
          <w:rFonts w:ascii="Roboto Slab" w:eastAsia="Times New Roman" w:hAnsi="Roboto Slab" w:cs="Arial"/>
          <w:color w:val="333333"/>
          <w:sz w:val="36"/>
          <w:szCs w:val="36"/>
          <w:lang w:eastAsia="ru-RU"/>
        </w:rPr>
      </w:pPr>
      <w:r w:rsidRPr="00280088">
        <w:rPr>
          <w:rFonts w:ascii="Roboto Slab" w:eastAsia="Times New Roman" w:hAnsi="Roboto Slab" w:cs="Arial"/>
          <w:color w:val="333333"/>
          <w:sz w:val="36"/>
          <w:szCs w:val="36"/>
          <w:lang w:eastAsia="ru-RU"/>
        </w:rPr>
        <w:t>Сроки подписания акта приёмки выполненных работ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В Приказе Минстроя сроки подписания </w:t>
      </w:r>
      <w:r w:rsidRPr="00280088">
        <w:rPr>
          <w:rFonts w:ascii="exo_2regular" w:eastAsia="Times New Roman" w:hAnsi="exo_2regular" w:cs="Arial"/>
          <w:b/>
          <w:bCs/>
          <w:color w:val="333333"/>
          <w:sz w:val="24"/>
          <w:szCs w:val="24"/>
          <w:lang w:eastAsia="ru-RU"/>
        </w:rPr>
        <w:t>акта приёмки выполненных работ</w:t>
      </w: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 отсутствуют и прямого указания на примерный период отсутствует. Такие работы и услуги, как управление домом и содержание общего имущества в МКД заактировать попросту невозможно из-за частоты периодичности их выполнения. Что касается текущего ремонта, то тут всё проще, поскольку акт приёмки выполненных работ сдаётся по факту их окончания.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>Поэтому оптимальными сроками подписания актов приёмки работ по содержанию общего имущества в МКД является ежемесячный период, то есть каждый месяц. Оптимальным сроком подписания акта приёмки выполненных работ по текущему ремонту является 1 раз в год или по факту их окончания.</w:t>
      </w:r>
      <w:r w:rsidRPr="00280088">
        <w:rPr>
          <w:rFonts w:ascii="exo_2regular" w:eastAsia="Times New Roman" w:hAnsi="exo_2regular" w:cs="Arial"/>
          <w:vanish/>
          <w:color w:val="333333"/>
          <w:sz w:val="24"/>
          <w:szCs w:val="24"/>
          <w:lang w:eastAsia="ru-RU"/>
        </w:rPr>
        <w:t>+</w:t>
      </w:r>
    </w:p>
    <w:p w:rsidR="00280088" w:rsidRPr="00280088" w:rsidRDefault="00280088" w:rsidP="00280088">
      <w:pPr>
        <w:spacing w:after="150" w:line="240" w:lineRule="auto"/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</w:pP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Напоминаем, что если </w:t>
      </w:r>
      <w:r w:rsidRPr="00280088">
        <w:rPr>
          <w:rFonts w:ascii="exo_2regular" w:eastAsia="Times New Roman" w:hAnsi="exo_2regular" w:cs="Arial"/>
          <w:b/>
          <w:bCs/>
          <w:color w:val="333333"/>
          <w:sz w:val="24"/>
          <w:szCs w:val="24"/>
          <w:lang w:eastAsia="ru-RU"/>
        </w:rPr>
        <w:t>председатель совета дома</w:t>
      </w:r>
      <w:r w:rsidRPr="00280088">
        <w:rPr>
          <w:rFonts w:ascii="exo_2regular" w:eastAsia="Times New Roman" w:hAnsi="exo_2regular" w:cs="Arial"/>
          <w:color w:val="333333"/>
          <w:sz w:val="24"/>
          <w:szCs w:val="24"/>
          <w:lang w:eastAsia="ru-RU"/>
        </w:rPr>
        <w:t xml:space="preserve"> или уполномоченный решением ОСС собственник отказывается подписывать акт, но при этом никаких письменных претензий или актов о выявленных нарушениях в УК не поступало, то документ считается подписанным в одностороннем порядке. Единственное, нужно будет сделать пометку об отказе подписания акта приёмки выполненных работ заказчиком от лица собственников.2</w:t>
      </w:r>
    </w:p>
    <w:p w:rsidR="00280088" w:rsidRDefault="00280088"/>
    <w:sectPr w:rsidR="00280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Slab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o_2regula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7184"/>
    <w:multiLevelType w:val="multilevel"/>
    <w:tmpl w:val="67F0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95467"/>
    <w:multiLevelType w:val="multilevel"/>
    <w:tmpl w:val="651A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85DA5"/>
    <w:multiLevelType w:val="multilevel"/>
    <w:tmpl w:val="98A4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13C43"/>
    <w:multiLevelType w:val="multilevel"/>
    <w:tmpl w:val="53289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88"/>
    <w:rsid w:val="00280088"/>
    <w:rsid w:val="00763281"/>
    <w:rsid w:val="0087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C471E-40D7-4C56-A8FD-4CA6CF1B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088"/>
    <w:pPr>
      <w:spacing w:before="300" w:after="150" w:line="240" w:lineRule="auto"/>
      <w:outlineLvl w:val="0"/>
    </w:pPr>
    <w:rPr>
      <w:rFonts w:ascii="Roboto Slab" w:eastAsia="Times New Roman" w:hAnsi="Roboto Slab" w:cs="Times New Roman"/>
      <w:kern w:val="36"/>
      <w:sz w:val="54"/>
      <w:szCs w:val="54"/>
      <w:lang w:eastAsia="ru-RU"/>
    </w:rPr>
  </w:style>
  <w:style w:type="paragraph" w:styleId="3">
    <w:name w:val="heading 3"/>
    <w:basedOn w:val="a"/>
    <w:link w:val="30"/>
    <w:uiPriority w:val="9"/>
    <w:qFormat/>
    <w:rsid w:val="00280088"/>
    <w:pPr>
      <w:spacing w:before="300" w:after="150" w:line="240" w:lineRule="auto"/>
      <w:outlineLvl w:val="2"/>
    </w:pPr>
    <w:rPr>
      <w:rFonts w:ascii="Roboto Slab" w:eastAsia="Times New Roman" w:hAnsi="Roboto Slab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088"/>
    <w:rPr>
      <w:rFonts w:ascii="Roboto Slab" w:eastAsia="Times New Roman" w:hAnsi="Roboto Slab" w:cs="Times New Roman"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0088"/>
    <w:rPr>
      <w:rFonts w:ascii="Roboto Slab" w:eastAsia="Times New Roman" w:hAnsi="Roboto Slab" w:cs="Times New Roman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80088"/>
    <w:rPr>
      <w:strike w:val="0"/>
      <w:dstrike w:val="0"/>
      <w:color w:val="6DA3BD"/>
      <w:u w:val="singl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280088"/>
    <w:rPr>
      <w:b/>
      <w:bCs/>
    </w:rPr>
  </w:style>
  <w:style w:type="paragraph" w:styleId="a5">
    <w:name w:val="Normal (Web)"/>
    <w:basedOn w:val="a"/>
    <w:uiPriority w:val="99"/>
    <w:semiHidden/>
    <w:unhideWhenUsed/>
    <w:rsid w:val="0028008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cc">
    <w:name w:val="hcc"/>
    <w:basedOn w:val="a0"/>
    <w:rsid w:val="00280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8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37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19782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304517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61966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21949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722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4646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2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9027/416441e14a600610e2ba0765f72cb72c290cdc3c/" TargetMode="External"/><Relationship Id="rId13" Type="http://schemas.openxmlformats.org/officeDocument/2006/relationships/hyperlink" Target="http://base.garant.ru/12186043/" TargetMode="External"/><Relationship Id="rId18" Type="http://schemas.openxmlformats.org/officeDocument/2006/relationships/hyperlink" Target="https://www.consultant.ru/document/cons_doc_LAW_5142/95f9ba225766dcfec8461f257ed0b179d032c5b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9027/6b2d751a0d605616a9a1012cb7c7fbac1b6d84b3/" TargetMode="External"/><Relationship Id="rId7" Type="http://schemas.openxmlformats.org/officeDocument/2006/relationships/hyperlink" Target="https://www.consultant.ru/document/cons_doc_LAW_9027/a397ec4ca2dd0c96c211ee4e4436628f0cf581a3/" TargetMode="External"/><Relationship Id="rId12" Type="http://schemas.openxmlformats.org/officeDocument/2006/relationships/hyperlink" Target="http://base.garant.ru/12148944/" TargetMode="External"/><Relationship Id="rId17" Type="http://schemas.openxmlformats.org/officeDocument/2006/relationships/hyperlink" Target="http://base.garant.ru/12138291/17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38291/17/" TargetMode="External"/><Relationship Id="rId20" Type="http://schemas.openxmlformats.org/officeDocument/2006/relationships/hyperlink" Target="https://www.consultant.ru/document/cons_doc_LAW_5142/deb1e7bbc3371002688161fcfd76eafcd9c94c9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142/ad08909251f4d26ebc935648e4e708a31e160348/" TargetMode="External"/><Relationship Id="rId11" Type="http://schemas.openxmlformats.org/officeDocument/2006/relationships/hyperlink" Target="https://www.consultant.ru/document/cons_doc_LAW_9027/0f3422f73df7bee03d56085359c80be8d2981ead/" TargetMode="External"/><Relationship Id="rId5" Type="http://schemas.openxmlformats.org/officeDocument/2006/relationships/hyperlink" Target="http://www.consultant.ru/document/cons_doc_LAW_51057/14e9738be002fe3ab76c0d580b863aac1ac65fb7/" TargetMode="External"/><Relationship Id="rId15" Type="http://schemas.openxmlformats.org/officeDocument/2006/relationships/hyperlink" Target="http://base.garant.ru/12138291/17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base.garant.ru/12148944/" TargetMode="External"/><Relationship Id="rId19" Type="http://schemas.openxmlformats.org/officeDocument/2006/relationships/hyperlink" Target="https://www.consultant.ru/document/cons_doc_LAW_5142/0cf4748cf87a798af8d1bcc2115eb1bcc4cede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9027/5d73a6a8f6db182ad5208ec3e455cce4fcf09f58/" TargetMode="External"/><Relationship Id="rId14" Type="http://schemas.openxmlformats.org/officeDocument/2006/relationships/hyperlink" Target="http://base.garant.ru/12186043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San</dc:creator>
  <cp:keywords/>
  <dc:description/>
  <cp:lastModifiedBy>Raisa San</cp:lastModifiedBy>
  <cp:revision>1</cp:revision>
  <dcterms:created xsi:type="dcterms:W3CDTF">2016-05-11T23:41:00Z</dcterms:created>
  <dcterms:modified xsi:type="dcterms:W3CDTF">2016-05-11T23:49:00Z</dcterms:modified>
</cp:coreProperties>
</file>